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2" w:rsidRPr="00C03E23" w:rsidRDefault="00890932" w:rsidP="00890932">
      <w:pPr>
        <w:pStyle w:val="a8"/>
        <w:jc w:val="distribute"/>
        <w:rPr>
          <w:rFonts w:ascii="Times New Roman" w:eastAsia="方正小标宋简体"/>
          <w:spacing w:val="200"/>
          <w:w w:val="70"/>
          <w:sz w:val="120"/>
          <w:szCs w:val="120"/>
        </w:rPr>
      </w:pPr>
      <w:r>
        <w:rPr>
          <w:rFonts w:ascii="方正小标宋简体" w:eastAsia="方正小标宋简体" w:hAnsi="华文中宋" w:hint="eastAsia"/>
          <w:w w:val="70"/>
          <w:sz w:val="120"/>
          <w:szCs w:val="120"/>
        </w:rPr>
        <w:t>南京医科大学</w:t>
      </w:r>
    </w:p>
    <w:p w:rsidR="00890932" w:rsidRDefault="0039687E" w:rsidP="00D61E49">
      <w:pPr>
        <w:spacing w:afterLines="100"/>
        <w:jc w:val="center"/>
        <w:rPr>
          <w:rFonts w:ascii="黑体" w:eastAsia="黑体" w:hAnsi="黑体"/>
          <w:b/>
          <w:shadow/>
          <w:sz w:val="44"/>
          <w:szCs w:val="44"/>
        </w:rPr>
      </w:pPr>
      <w:r>
        <w:rPr>
          <w:rFonts w:ascii="黑体" w:eastAsia="黑体" w:hAnsi="黑体"/>
          <w:b/>
          <w:shadow/>
          <w:noProof/>
          <w:sz w:val="44"/>
          <w:szCs w:val="44"/>
        </w:rPr>
        <w:pict>
          <v:line id="_x0000_s1026" style="position:absolute;left:0;text-align:left;flip:y;z-index:251658240" from="-16.45pt,12.05pt" to="424.55pt,13.05pt" strokecolor="red" strokeweight="3pt"/>
        </w:pict>
      </w:r>
    </w:p>
    <w:p w:rsidR="00C53AF4" w:rsidRPr="008827C8" w:rsidRDefault="00591FF1" w:rsidP="00D61E49">
      <w:pPr>
        <w:spacing w:afterLines="100"/>
        <w:jc w:val="center"/>
        <w:rPr>
          <w:rFonts w:ascii="黑体" w:eastAsia="黑体" w:hAnsi="黑体"/>
          <w:b/>
          <w:shadow/>
          <w:sz w:val="44"/>
          <w:szCs w:val="44"/>
        </w:rPr>
      </w:pPr>
      <w:r w:rsidRPr="008827C8">
        <w:rPr>
          <w:rFonts w:ascii="黑体" w:eastAsia="黑体" w:hAnsi="黑体" w:hint="eastAsia"/>
          <w:b/>
          <w:shadow/>
          <w:sz w:val="44"/>
          <w:szCs w:val="44"/>
        </w:rPr>
        <w:t>南京医科大学首届校院财务融合发展论坛</w:t>
      </w:r>
    </w:p>
    <w:p w:rsidR="00B749CA" w:rsidRPr="00890932" w:rsidRDefault="00591FF1" w:rsidP="00D61E49">
      <w:pPr>
        <w:spacing w:afterLines="100"/>
        <w:jc w:val="center"/>
        <w:rPr>
          <w:rFonts w:ascii="黑体" w:eastAsia="黑体" w:hAnsi="黑体"/>
          <w:b/>
          <w:shadow/>
          <w:sz w:val="44"/>
          <w:szCs w:val="44"/>
        </w:rPr>
      </w:pPr>
      <w:r w:rsidRPr="00890932">
        <w:rPr>
          <w:rFonts w:ascii="黑体" w:eastAsia="黑体" w:hAnsi="黑体" w:hint="eastAsia"/>
          <w:b/>
          <w:shadow/>
          <w:sz w:val="44"/>
          <w:szCs w:val="44"/>
        </w:rPr>
        <w:t>邀请函</w:t>
      </w:r>
    </w:p>
    <w:p w:rsidR="00591FF1" w:rsidRPr="008827C8" w:rsidRDefault="00E92D81" w:rsidP="00D22D1D">
      <w:pPr>
        <w:spacing w:before="240"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尊敬的嘉宾</w:t>
      </w:r>
      <w:r w:rsidR="00591FF1" w:rsidRPr="008827C8">
        <w:rPr>
          <w:rFonts w:hint="eastAsia"/>
          <w:b/>
          <w:sz w:val="28"/>
          <w:szCs w:val="28"/>
        </w:rPr>
        <w:t>：</w:t>
      </w:r>
    </w:p>
    <w:p w:rsidR="00E45FCA" w:rsidRDefault="00591FF1" w:rsidP="004262AE">
      <w:pPr>
        <w:spacing w:line="360" w:lineRule="auto"/>
        <w:ind w:firstLineChars="194" w:firstLine="543"/>
        <w:rPr>
          <w:sz w:val="28"/>
          <w:szCs w:val="28"/>
        </w:rPr>
      </w:pPr>
      <w:r w:rsidRPr="00E342DE">
        <w:rPr>
          <w:rFonts w:hint="eastAsia"/>
          <w:sz w:val="28"/>
          <w:szCs w:val="28"/>
        </w:rPr>
        <w:t>您好！</w:t>
      </w:r>
      <w:r w:rsidR="000F5D6C" w:rsidRPr="000F5D6C">
        <w:rPr>
          <w:rFonts w:hint="eastAsia"/>
          <w:sz w:val="28"/>
          <w:szCs w:val="28"/>
        </w:rPr>
        <w:t>2019</w:t>
      </w:r>
      <w:r w:rsidR="000F5D6C" w:rsidRPr="000F5D6C">
        <w:rPr>
          <w:rFonts w:hint="eastAsia"/>
          <w:sz w:val="28"/>
          <w:szCs w:val="28"/>
        </w:rPr>
        <w:t>年是</w:t>
      </w:r>
      <w:r w:rsidR="000F5D6C">
        <w:rPr>
          <w:rFonts w:hint="eastAsia"/>
          <w:sz w:val="28"/>
          <w:szCs w:val="28"/>
        </w:rPr>
        <w:t>南京医科大学</w:t>
      </w:r>
      <w:r w:rsidR="000F5D6C" w:rsidRPr="000F5D6C">
        <w:rPr>
          <w:rFonts w:hint="eastAsia"/>
          <w:sz w:val="28"/>
          <w:szCs w:val="28"/>
        </w:rPr>
        <w:t>高质量推进高水平</w:t>
      </w:r>
      <w:r w:rsidR="000F5D6C">
        <w:rPr>
          <w:rFonts w:hint="eastAsia"/>
          <w:sz w:val="28"/>
          <w:szCs w:val="28"/>
        </w:rPr>
        <w:t>研究型医科</w:t>
      </w:r>
      <w:r w:rsidR="000F5D6C" w:rsidRPr="000F5D6C">
        <w:rPr>
          <w:rFonts w:hint="eastAsia"/>
          <w:sz w:val="28"/>
          <w:szCs w:val="28"/>
        </w:rPr>
        <w:t>大学建设的重要一年。</w:t>
      </w:r>
      <w:r w:rsidR="004262AE">
        <w:rPr>
          <w:rFonts w:hint="eastAsia"/>
          <w:sz w:val="28"/>
          <w:szCs w:val="28"/>
        </w:rPr>
        <w:t>伴随着医学教育的快速发展和公立医院改革的继续</w:t>
      </w:r>
      <w:r w:rsidR="00B15B8A">
        <w:rPr>
          <w:rFonts w:hint="eastAsia"/>
          <w:sz w:val="28"/>
          <w:szCs w:val="28"/>
        </w:rPr>
        <w:t>深入，学校坚持“大南医”发展理念，聚焦校院融合，</w:t>
      </w:r>
      <w:r w:rsidR="00B15B8A" w:rsidRPr="00B15B8A">
        <w:rPr>
          <w:sz w:val="28"/>
          <w:szCs w:val="28"/>
        </w:rPr>
        <w:t>发挥学校和</w:t>
      </w:r>
      <w:r w:rsidR="004262AE">
        <w:rPr>
          <w:rFonts w:hint="eastAsia"/>
          <w:sz w:val="28"/>
          <w:szCs w:val="28"/>
        </w:rPr>
        <w:t>医院</w:t>
      </w:r>
      <w:r w:rsidR="00266E46">
        <w:rPr>
          <w:rFonts w:hint="eastAsia"/>
          <w:sz w:val="28"/>
          <w:szCs w:val="28"/>
        </w:rPr>
        <w:t>的</w:t>
      </w:r>
      <w:r w:rsidR="00B15B8A" w:rsidRPr="00B15B8A">
        <w:rPr>
          <w:sz w:val="28"/>
          <w:szCs w:val="28"/>
        </w:rPr>
        <w:t>积极性，加快推进校院一体化发展</w:t>
      </w:r>
      <w:r w:rsidR="00B15B8A">
        <w:rPr>
          <w:rFonts w:hint="eastAsia"/>
          <w:sz w:val="28"/>
          <w:szCs w:val="28"/>
        </w:rPr>
        <w:t>。</w:t>
      </w:r>
      <w:r w:rsidR="003C1C57">
        <w:rPr>
          <w:rFonts w:hint="eastAsia"/>
          <w:sz w:val="28"/>
          <w:szCs w:val="28"/>
        </w:rPr>
        <w:t>作为</w:t>
      </w:r>
      <w:r w:rsidR="00266E46">
        <w:rPr>
          <w:rFonts w:hint="eastAsia"/>
          <w:sz w:val="28"/>
          <w:szCs w:val="28"/>
        </w:rPr>
        <w:t>校院融合与临床提升的重要服务和保障部门</w:t>
      </w:r>
      <w:r w:rsidR="00B15B8A" w:rsidRPr="00B15B8A">
        <w:rPr>
          <w:sz w:val="28"/>
          <w:szCs w:val="28"/>
        </w:rPr>
        <w:t>，</w:t>
      </w:r>
      <w:r w:rsidR="00716B41">
        <w:rPr>
          <w:rFonts w:hint="eastAsia"/>
          <w:sz w:val="28"/>
          <w:szCs w:val="28"/>
        </w:rPr>
        <w:t>新形势下</w:t>
      </w:r>
      <w:r w:rsidR="00BC4DC2" w:rsidRPr="00BC4DC2">
        <w:rPr>
          <w:sz w:val="28"/>
          <w:szCs w:val="28"/>
        </w:rPr>
        <w:t>如何进行</w:t>
      </w:r>
      <w:r w:rsidR="00BC4DC2">
        <w:rPr>
          <w:rFonts w:hint="eastAsia"/>
          <w:sz w:val="28"/>
          <w:szCs w:val="28"/>
        </w:rPr>
        <w:t>财务</w:t>
      </w:r>
      <w:r w:rsidR="00716B41">
        <w:rPr>
          <w:sz w:val="28"/>
          <w:szCs w:val="28"/>
        </w:rPr>
        <w:t>管理</w:t>
      </w:r>
      <w:r w:rsidR="00BC4DC2" w:rsidRPr="00BC4DC2">
        <w:rPr>
          <w:sz w:val="28"/>
          <w:szCs w:val="28"/>
        </w:rPr>
        <w:t>创新</w:t>
      </w:r>
      <w:r w:rsidR="00716B41">
        <w:rPr>
          <w:rFonts w:hint="eastAsia"/>
          <w:sz w:val="28"/>
          <w:szCs w:val="28"/>
        </w:rPr>
        <w:t>和转型</w:t>
      </w:r>
      <w:r w:rsidR="00BC4DC2" w:rsidRPr="00BC4DC2">
        <w:rPr>
          <w:sz w:val="28"/>
          <w:szCs w:val="28"/>
        </w:rPr>
        <w:t>，关系着</w:t>
      </w:r>
      <w:r w:rsidR="00BC4DC2">
        <w:rPr>
          <w:rFonts w:hint="eastAsia"/>
          <w:sz w:val="28"/>
          <w:szCs w:val="28"/>
        </w:rPr>
        <w:t>整个单位</w:t>
      </w:r>
      <w:r w:rsidR="00BC4DC2" w:rsidRPr="00BC4DC2">
        <w:rPr>
          <w:sz w:val="28"/>
          <w:szCs w:val="28"/>
        </w:rPr>
        <w:t>的</w:t>
      </w:r>
      <w:r w:rsidR="00266E46">
        <w:rPr>
          <w:rFonts w:hint="eastAsia"/>
          <w:sz w:val="28"/>
          <w:szCs w:val="28"/>
        </w:rPr>
        <w:t>高质高效</w:t>
      </w:r>
      <w:r w:rsidR="00BC4DC2" w:rsidRPr="00BC4DC2">
        <w:rPr>
          <w:sz w:val="28"/>
          <w:szCs w:val="28"/>
        </w:rPr>
        <w:t>发展。</w:t>
      </w:r>
      <w:r w:rsidR="00BD3468" w:rsidRPr="00E342DE">
        <w:rPr>
          <w:rFonts w:hint="eastAsia"/>
          <w:sz w:val="28"/>
          <w:szCs w:val="28"/>
        </w:rPr>
        <w:t>为</w:t>
      </w:r>
      <w:r w:rsidR="009B15A3">
        <w:rPr>
          <w:rFonts w:hint="eastAsia"/>
          <w:sz w:val="28"/>
          <w:szCs w:val="28"/>
        </w:rPr>
        <w:t>进一步</w:t>
      </w:r>
      <w:r w:rsidR="00E67BDE">
        <w:rPr>
          <w:rFonts w:hint="eastAsia"/>
          <w:sz w:val="28"/>
          <w:szCs w:val="28"/>
        </w:rPr>
        <w:t>加强学校</w:t>
      </w:r>
      <w:r w:rsidR="00266E46">
        <w:rPr>
          <w:rFonts w:hint="eastAsia"/>
          <w:sz w:val="28"/>
          <w:szCs w:val="28"/>
        </w:rPr>
        <w:t>与</w:t>
      </w:r>
      <w:r w:rsidR="00E67BDE">
        <w:rPr>
          <w:rFonts w:hint="eastAsia"/>
          <w:sz w:val="28"/>
          <w:szCs w:val="28"/>
        </w:rPr>
        <w:t>附院、附院</w:t>
      </w:r>
      <w:r w:rsidR="00266E46">
        <w:rPr>
          <w:rFonts w:hint="eastAsia"/>
          <w:sz w:val="28"/>
          <w:szCs w:val="28"/>
        </w:rPr>
        <w:t>与附院之间</w:t>
      </w:r>
      <w:r w:rsidR="00BD3468" w:rsidRPr="00E342DE">
        <w:rPr>
          <w:rFonts w:hint="eastAsia"/>
          <w:sz w:val="28"/>
          <w:szCs w:val="28"/>
        </w:rPr>
        <w:t>财务</w:t>
      </w:r>
      <w:r w:rsidR="00A7447B">
        <w:rPr>
          <w:rFonts w:hint="eastAsia"/>
          <w:sz w:val="28"/>
          <w:szCs w:val="28"/>
        </w:rPr>
        <w:t>工作</w:t>
      </w:r>
      <w:r w:rsidR="00266E46">
        <w:rPr>
          <w:rFonts w:hint="eastAsia"/>
          <w:sz w:val="28"/>
          <w:szCs w:val="28"/>
        </w:rPr>
        <w:t>的</w:t>
      </w:r>
      <w:r w:rsidR="00BD3468" w:rsidRPr="00E342DE">
        <w:rPr>
          <w:rFonts w:hint="eastAsia"/>
          <w:sz w:val="28"/>
          <w:szCs w:val="28"/>
        </w:rPr>
        <w:t>交流</w:t>
      </w:r>
      <w:r w:rsidR="009B15A3">
        <w:rPr>
          <w:rFonts w:hint="eastAsia"/>
          <w:sz w:val="28"/>
          <w:szCs w:val="28"/>
        </w:rPr>
        <w:t>与联系</w:t>
      </w:r>
      <w:r w:rsidR="00BD3468" w:rsidRPr="00E342DE">
        <w:rPr>
          <w:rFonts w:hint="eastAsia"/>
          <w:sz w:val="28"/>
          <w:szCs w:val="28"/>
        </w:rPr>
        <w:t>，</w:t>
      </w:r>
      <w:r w:rsidR="0095424C">
        <w:rPr>
          <w:rFonts w:hint="eastAsia"/>
          <w:sz w:val="28"/>
          <w:szCs w:val="28"/>
        </w:rPr>
        <w:t>形成在</w:t>
      </w:r>
      <w:r w:rsidR="00A27F01">
        <w:rPr>
          <w:rFonts w:hint="eastAsia"/>
          <w:sz w:val="28"/>
          <w:szCs w:val="28"/>
        </w:rPr>
        <w:t>政策</w:t>
      </w:r>
      <w:r w:rsidR="0095424C">
        <w:rPr>
          <w:rFonts w:hint="eastAsia"/>
          <w:sz w:val="28"/>
          <w:szCs w:val="28"/>
        </w:rPr>
        <w:t>互通、</w:t>
      </w:r>
      <w:r w:rsidR="00A27F01">
        <w:rPr>
          <w:rFonts w:hint="eastAsia"/>
          <w:sz w:val="28"/>
          <w:szCs w:val="28"/>
        </w:rPr>
        <w:t>资金互算</w:t>
      </w:r>
      <w:r w:rsidR="00D61E49">
        <w:rPr>
          <w:rFonts w:hint="eastAsia"/>
          <w:sz w:val="28"/>
          <w:szCs w:val="28"/>
        </w:rPr>
        <w:t>、优势共享</w:t>
      </w:r>
      <w:r w:rsidR="00266E46">
        <w:rPr>
          <w:rFonts w:hint="eastAsia"/>
          <w:sz w:val="28"/>
          <w:szCs w:val="28"/>
        </w:rPr>
        <w:t>等方面</w:t>
      </w:r>
      <w:r w:rsidR="00E035CE">
        <w:rPr>
          <w:rFonts w:hint="eastAsia"/>
          <w:sz w:val="28"/>
          <w:szCs w:val="28"/>
        </w:rPr>
        <w:t>的协同机制</w:t>
      </w:r>
      <w:r w:rsidR="003D4685">
        <w:rPr>
          <w:rFonts w:hint="eastAsia"/>
          <w:sz w:val="28"/>
          <w:szCs w:val="28"/>
        </w:rPr>
        <w:t>，</w:t>
      </w:r>
      <w:r w:rsidR="00A1509C">
        <w:rPr>
          <w:rFonts w:hint="eastAsia"/>
          <w:sz w:val="28"/>
          <w:szCs w:val="28"/>
        </w:rPr>
        <w:t>全面提升科学、规范、高效的管理水平，</w:t>
      </w:r>
      <w:r w:rsidR="0018642E">
        <w:rPr>
          <w:rFonts w:hint="eastAsia"/>
          <w:sz w:val="28"/>
          <w:szCs w:val="28"/>
        </w:rPr>
        <w:t>特举办本次论坛，</w:t>
      </w:r>
      <w:r w:rsidR="00A27F01">
        <w:rPr>
          <w:rFonts w:hint="eastAsia"/>
          <w:sz w:val="28"/>
          <w:szCs w:val="28"/>
        </w:rPr>
        <w:t>共同探讨</w:t>
      </w:r>
      <w:r w:rsidR="00E035CE">
        <w:rPr>
          <w:rFonts w:hint="eastAsia"/>
          <w:sz w:val="28"/>
          <w:szCs w:val="28"/>
        </w:rPr>
        <w:t>财务</w:t>
      </w:r>
      <w:r w:rsidR="00A27F01">
        <w:rPr>
          <w:rFonts w:hint="eastAsia"/>
          <w:sz w:val="28"/>
          <w:szCs w:val="28"/>
        </w:rPr>
        <w:t>融合发展的新</w:t>
      </w:r>
      <w:r w:rsidR="00E035CE">
        <w:rPr>
          <w:rFonts w:hint="eastAsia"/>
          <w:sz w:val="28"/>
          <w:szCs w:val="28"/>
        </w:rPr>
        <w:t>思路</w:t>
      </w:r>
      <w:r w:rsidR="00A27F01">
        <w:rPr>
          <w:rFonts w:hint="eastAsia"/>
          <w:sz w:val="28"/>
          <w:szCs w:val="28"/>
        </w:rPr>
        <w:t>，</w:t>
      </w:r>
      <w:r w:rsidR="00A7447B">
        <w:rPr>
          <w:rFonts w:hint="eastAsia"/>
          <w:sz w:val="28"/>
          <w:szCs w:val="28"/>
        </w:rPr>
        <w:t>让财务融合作为校院整体融合的助推剂，</w:t>
      </w:r>
      <w:r w:rsidR="00716B41">
        <w:rPr>
          <w:rFonts w:hint="eastAsia"/>
          <w:sz w:val="28"/>
          <w:szCs w:val="28"/>
        </w:rPr>
        <w:t>推动</w:t>
      </w:r>
      <w:r w:rsidR="00A7447B">
        <w:rPr>
          <w:rFonts w:hint="eastAsia"/>
          <w:sz w:val="28"/>
          <w:szCs w:val="28"/>
        </w:rPr>
        <w:t>学校和医院</w:t>
      </w:r>
      <w:r w:rsidR="00067266">
        <w:rPr>
          <w:rFonts w:hint="eastAsia"/>
          <w:sz w:val="28"/>
          <w:szCs w:val="28"/>
        </w:rPr>
        <w:t>有机融合、</w:t>
      </w:r>
      <w:r w:rsidR="00716B41">
        <w:rPr>
          <w:rFonts w:hint="eastAsia"/>
          <w:sz w:val="28"/>
          <w:szCs w:val="28"/>
        </w:rPr>
        <w:t>协同</w:t>
      </w:r>
      <w:r w:rsidR="00A7447B">
        <w:rPr>
          <w:rFonts w:hint="eastAsia"/>
          <w:sz w:val="28"/>
          <w:szCs w:val="28"/>
        </w:rPr>
        <w:t>发展</w:t>
      </w:r>
      <w:r w:rsidR="00716B41">
        <w:rPr>
          <w:rFonts w:hint="eastAsia"/>
          <w:sz w:val="28"/>
          <w:szCs w:val="28"/>
        </w:rPr>
        <w:t>。</w:t>
      </w:r>
    </w:p>
    <w:p w:rsidR="007F11DA" w:rsidRDefault="00A1509C" w:rsidP="000D45C9">
      <w:pPr>
        <w:spacing w:after="240" w:line="360" w:lineRule="auto"/>
        <w:ind w:firstLineChars="194" w:firstLine="543"/>
        <w:rPr>
          <w:sz w:val="28"/>
          <w:szCs w:val="28"/>
        </w:rPr>
      </w:pPr>
      <w:r>
        <w:rPr>
          <w:rFonts w:hint="eastAsia"/>
          <w:sz w:val="28"/>
          <w:szCs w:val="28"/>
        </w:rPr>
        <w:t>南京医科大学</w:t>
      </w:r>
      <w:r w:rsidR="002C697E" w:rsidRPr="002C697E">
        <w:rPr>
          <w:sz w:val="28"/>
          <w:szCs w:val="28"/>
        </w:rPr>
        <w:t>诚挚邀请您拨冗</w:t>
      </w:r>
      <w:r>
        <w:rPr>
          <w:rFonts w:hint="eastAsia"/>
          <w:sz w:val="28"/>
          <w:szCs w:val="28"/>
        </w:rPr>
        <w:t>参</w:t>
      </w:r>
      <w:r w:rsidR="002C697E" w:rsidRPr="002C697E">
        <w:rPr>
          <w:sz w:val="28"/>
          <w:szCs w:val="28"/>
        </w:rPr>
        <w:t>会</w:t>
      </w:r>
      <w:r w:rsidR="00482492">
        <w:rPr>
          <w:rFonts w:hint="eastAsia"/>
          <w:sz w:val="28"/>
          <w:szCs w:val="28"/>
        </w:rPr>
        <w:t>！</w:t>
      </w:r>
    </w:p>
    <w:p w:rsidR="00E92D81" w:rsidRPr="00601E56" w:rsidRDefault="00601E56" w:rsidP="00D22D1D"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</w:t>
      </w:r>
      <w:r w:rsidR="00E92D81" w:rsidRPr="00601E56">
        <w:rPr>
          <w:rFonts w:hint="eastAsia"/>
          <w:b/>
          <w:sz w:val="30"/>
          <w:szCs w:val="30"/>
        </w:rPr>
        <w:t>会议组织</w:t>
      </w:r>
    </w:p>
    <w:p w:rsidR="00E92D81" w:rsidRPr="00E92D81" w:rsidRDefault="00E92D81" w:rsidP="00D22D1D">
      <w:pPr>
        <w:spacing w:after="240" w:line="360" w:lineRule="auto"/>
        <w:ind w:firstLineChars="200" w:firstLine="600"/>
        <w:rPr>
          <w:sz w:val="30"/>
          <w:szCs w:val="30"/>
        </w:rPr>
      </w:pPr>
      <w:r w:rsidRPr="00E92D81">
        <w:rPr>
          <w:rFonts w:hint="eastAsia"/>
          <w:sz w:val="30"/>
          <w:szCs w:val="30"/>
        </w:rPr>
        <w:t>主办单位：南京医科大学</w:t>
      </w:r>
    </w:p>
    <w:p w:rsidR="002D5E79" w:rsidRPr="00601E56" w:rsidRDefault="00E92D81" w:rsidP="00D22D1D">
      <w:pPr>
        <w:pStyle w:val="a3"/>
        <w:numPr>
          <w:ilvl w:val="0"/>
          <w:numId w:val="5"/>
        </w:numPr>
        <w:spacing w:line="360" w:lineRule="auto"/>
        <w:ind w:firstLineChars="0"/>
        <w:rPr>
          <w:b/>
          <w:sz w:val="30"/>
          <w:szCs w:val="30"/>
        </w:rPr>
      </w:pPr>
      <w:r w:rsidRPr="00601E56">
        <w:rPr>
          <w:rFonts w:hint="eastAsia"/>
          <w:b/>
          <w:sz w:val="30"/>
          <w:szCs w:val="30"/>
        </w:rPr>
        <w:lastRenderedPageBreak/>
        <w:t>参会对象</w:t>
      </w:r>
    </w:p>
    <w:p w:rsidR="006147C8" w:rsidRDefault="007F538E" w:rsidP="00D22D1D">
      <w:pPr>
        <w:spacing w:after="24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南京医科大学附属医院</w:t>
      </w:r>
      <w:r w:rsidR="00601E56">
        <w:rPr>
          <w:rFonts w:hint="eastAsia"/>
          <w:sz w:val="28"/>
          <w:szCs w:val="28"/>
        </w:rPr>
        <w:t>总会计师</w:t>
      </w:r>
      <w:r w:rsidR="001332FB">
        <w:rPr>
          <w:rFonts w:hint="eastAsia"/>
          <w:sz w:val="28"/>
          <w:szCs w:val="28"/>
        </w:rPr>
        <w:t>或</w:t>
      </w:r>
      <w:r w:rsidR="003E1F95">
        <w:rPr>
          <w:rFonts w:hint="eastAsia"/>
          <w:sz w:val="28"/>
          <w:szCs w:val="28"/>
        </w:rPr>
        <w:t>分</w:t>
      </w:r>
      <w:r w:rsidR="001332FB">
        <w:rPr>
          <w:rFonts w:hint="eastAsia"/>
          <w:sz w:val="28"/>
          <w:szCs w:val="28"/>
        </w:rPr>
        <w:t>管财务工作的院领导</w:t>
      </w:r>
      <w:r w:rsidR="00601E56">
        <w:rPr>
          <w:rFonts w:hint="eastAsia"/>
          <w:sz w:val="28"/>
          <w:szCs w:val="28"/>
        </w:rPr>
        <w:t>、财务部门</w:t>
      </w:r>
      <w:r w:rsidR="003E1F95">
        <w:rPr>
          <w:rFonts w:hint="eastAsia"/>
          <w:sz w:val="28"/>
          <w:szCs w:val="28"/>
        </w:rPr>
        <w:t>（机构）</w:t>
      </w:r>
      <w:r w:rsidR="00601E56">
        <w:rPr>
          <w:rFonts w:hint="eastAsia"/>
          <w:sz w:val="28"/>
          <w:szCs w:val="28"/>
        </w:rPr>
        <w:t>负责人</w:t>
      </w:r>
      <w:r w:rsidR="001332FB">
        <w:rPr>
          <w:rFonts w:hint="eastAsia"/>
          <w:sz w:val="28"/>
          <w:szCs w:val="28"/>
        </w:rPr>
        <w:t>及业务骨干、特邀专家代表</w:t>
      </w:r>
      <w:r w:rsidR="00BB7EB1">
        <w:rPr>
          <w:rFonts w:hint="eastAsia"/>
          <w:sz w:val="28"/>
          <w:szCs w:val="28"/>
        </w:rPr>
        <w:t>等</w:t>
      </w:r>
      <w:r w:rsidR="001332FB">
        <w:rPr>
          <w:rFonts w:hint="eastAsia"/>
          <w:sz w:val="28"/>
          <w:szCs w:val="28"/>
        </w:rPr>
        <w:t>。</w:t>
      </w:r>
    </w:p>
    <w:p w:rsidR="006147C8" w:rsidRPr="006147C8" w:rsidRDefault="006147C8" w:rsidP="00D22D1D">
      <w:pPr>
        <w:spacing w:line="360" w:lineRule="auto"/>
        <w:rPr>
          <w:b/>
          <w:sz w:val="28"/>
          <w:szCs w:val="28"/>
        </w:rPr>
      </w:pPr>
      <w:r w:rsidRPr="006147C8">
        <w:rPr>
          <w:rFonts w:hint="eastAsia"/>
          <w:b/>
          <w:sz w:val="28"/>
          <w:szCs w:val="28"/>
        </w:rPr>
        <w:t>三、主要议题</w:t>
      </w:r>
    </w:p>
    <w:p w:rsidR="006147C8" w:rsidRDefault="006147C8" w:rsidP="00D22D1D">
      <w:pPr>
        <w:spacing w:line="360" w:lineRule="auto"/>
        <w:ind w:firstLineChars="200" w:firstLine="560"/>
        <w:rPr>
          <w:sz w:val="28"/>
          <w:szCs w:val="28"/>
        </w:rPr>
      </w:pPr>
      <w:r w:rsidRPr="006147C8">
        <w:rPr>
          <w:rFonts w:hint="eastAsia"/>
          <w:sz w:val="28"/>
          <w:szCs w:val="28"/>
        </w:rPr>
        <w:t>1</w:t>
      </w:r>
      <w:r w:rsidRPr="006147C8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大数据时代管理会计的实践与发展趋势</w:t>
      </w:r>
    </w:p>
    <w:p w:rsidR="006147C8" w:rsidRDefault="006147C8" w:rsidP="00D22D1D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、新形势下行政事业单位全面预算管理的应用创新</w:t>
      </w:r>
    </w:p>
    <w:p w:rsidR="006147C8" w:rsidRDefault="006147C8" w:rsidP="00D22D1D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EB514D">
        <w:rPr>
          <w:rFonts w:hint="eastAsia"/>
          <w:sz w:val="28"/>
          <w:szCs w:val="28"/>
        </w:rPr>
        <w:t>高校</w:t>
      </w:r>
      <w:r w:rsidR="007F538E">
        <w:rPr>
          <w:rFonts w:hint="eastAsia"/>
          <w:sz w:val="28"/>
          <w:szCs w:val="28"/>
        </w:rPr>
        <w:t>（医院）</w:t>
      </w:r>
      <w:r w:rsidR="00EB514D">
        <w:rPr>
          <w:rFonts w:hint="eastAsia"/>
          <w:sz w:val="28"/>
          <w:szCs w:val="28"/>
        </w:rPr>
        <w:t>内部控制研究</w:t>
      </w:r>
    </w:p>
    <w:p w:rsidR="00EB514D" w:rsidRDefault="004267B3" w:rsidP="00D22D1D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EB514D">
        <w:rPr>
          <w:rFonts w:hint="eastAsia"/>
          <w:sz w:val="28"/>
          <w:szCs w:val="28"/>
        </w:rPr>
        <w:t>智能化时代推行财务共享服务模式的探讨</w:t>
      </w:r>
    </w:p>
    <w:p w:rsidR="00EB514D" w:rsidRDefault="00293C25" w:rsidP="00D22D1D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EB514D">
        <w:rPr>
          <w:rFonts w:hint="eastAsia"/>
          <w:sz w:val="28"/>
          <w:szCs w:val="28"/>
        </w:rPr>
        <w:t>新医疗模式下公立医院精细化绩效管理改革实践</w:t>
      </w:r>
    </w:p>
    <w:p w:rsidR="00293C25" w:rsidRPr="004267B3" w:rsidRDefault="007F538E" w:rsidP="00D22D1D">
      <w:pPr>
        <w:spacing w:after="24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293C25">
        <w:rPr>
          <w:rFonts w:hint="eastAsia"/>
          <w:sz w:val="28"/>
          <w:szCs w:val="28"/>
        </w:rPr>
        <w:t>、“放管服”背景下科研经费管理的实践与探索</w:t>
      </w:r>
    </w:p>
    <w:p w:rsidR="002D5E79" w:rsidRPr="00601E56" w:rsidRDefault="006147C8" w:rsidP="00D22D1D"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</w:t>
      </w:r>
      <w:r w:rsidR="00601E56">
        <w:rPr>
          <w:rFonts w:hint="eastAsia"/>
          <w:b/>
          <w:sz w:val="30"/>
          <w:szCs w:val="30"/>
        </w:rPr>
        <w:t>、</w:t>
      </w:r>
      <w:r w:rsidR="002D5E79" w:rsidRPr="00601E56">
        <w:rPr>
          <w:rFonts w:hint="eastAsia"/>
          <w:b/>
          <w:sz w:val="30"/>
          <w:szCs w:val="30"/>
        </w:rPr>
        <w:t>会议时间</w:t>
      </w:r>
    </w:p>
    <w:p w:rsidR="002D5E79" w:rsidRPr="00601E56" w:rsidRDefault="00BC6ECC" w:rsidP="00D22D1D">
      <w:pPr>
        <w:spacing w:line="360" w:lineRule="auto"/>
        <w:ind w:firstLineChars="200" w:firstLine="560"/>
        <w:rPr>
          <w:sz w:val="28"/>
          <w:szCs w:val="28"/>
        </w:rPr>
      </w:pPr>
      <w:r w:rsidRPr="00601E56">
        <w:rPr>
          <w:rFonts w:hint="eastAsia"/>
          <w:sz w:val="28"/>
          <w:szCs w:val="28"/>
        </w:rPr>
        <w:t>报到</w:t>
      </w:r>
      <w:r w:rsidR="002D5E79" w:rsidRPr="00601E56">
        <w:rPr>
          <w:rFonts w:hint="eastAsia"/>
          <w:sz w:val="28"/>
          <w:szCs w:val="28"/>
        </w:rPr>
        <w:t>时间：</w:t>
      </w:r>
      <w:r w:rsidR="003B1EB9" w:rsidRPr="00601E56">
        <w:rPr>
          <w:rFonts w:hint="eastAsia"/>
          <w:sz w:val="28"/>
          <w:szCs w:val="28"/>
        </w:rPr>
        <w:t xml:space="preserve"> </w:t>
      </w:r>
      <w:r w:rsidR="002D5E79" w:rsidRPr="00601E56">
        <w:rPr>
          <w:rFonts w:hint="eastAsia"/>
          <w:sz w:val="28"/>
          <w:szCs w:val="28"/>
        </w:rPr>
        <w:t>10</w:t>
      </w:r>
      <w:r w:rsidR="002D5E79" w:rsidRPr="00601E56">
        <w:rPr>
          <w:rFonts w:hint="eastAsia"/>
          <w:sz w:val="28"/>
          <w:szCs w:val="28"/>
        </w:rPr>
        <w:t>月</w:t>
      </w:r>
      <w:r w:rsidR="00CC5CA6">
        <w:rPr>
          <w:rFonts w:hint="eastAsia"/>
          <w:sz w:val="28"/>
          <w:szCs w:val="28"/>
        </w:rPr>
        <w:t>25</w:t>
      </w:r>
      <w:r w:rsidR="002D5E79" w:rsidRPr="00601E56">
        <w:rPr>
          <w:rFonts w:hint="eastAsia"/>
          <w:sz w:val="28"/>
          <w:szCs w:val="28"/>
        </w:rPr>
        <w:t>日周五</w:t>
      </w:r>
      <w:r w:rsidR="007F538E">
        <w:rPr>
          <w:rFonts w:hint="eastAsia"/>
          <w:sz w:val="28"/>
          <w:szCs w:val="28"/>
        </w:rPr>
        <w:t>下午</w:t>
      </w:r>
      <w:r w:rsidR="007F538E">
        <w:rPr>
          <w:rFonts w:hint="eastAsia"/>
          <w:sz w:val="28"/>
          <w:szCs w:val="28"/>
        </w:rPr>
        <w:t>14</w:t>
      </w:r>
      <w:r w:rsidR="007F538E">
        <w:rPr>
          <w:rFonts w:hint="eastAsia"/>
          <w:sz w:val="28"/>
          <w:szCs w:val="28"/>
        </w:rPr>
        <w:t>：</w:t>
      </w:r>
      <w:r w:rsidR="007F538E">
        <w:rPr>
          <w:rFonts w:hint="eastAsia"/>
          <w:sz w:val="28"/>
          <w:szCs w:val="28"/>
        </w:rPr>
        <w:t>00</w:t>
      </w:r>
      <w:r w:rsidR="007F538E">
        <w:rPr>
          <w:rFonts w:hint="eastAsia"/>
          <w:sz w:val="28"/>
          <w:szCs w:val="28"/>
        </w:rPr>
        <w:t>—</w:t>
      </w:r>
      <w:r w:rsidR="007F538E">
        <w:rPr>
          <w:rFonts w:hint="eastAsia"/>
          <w:sz w:val="28"/>
          <w:szCs w:val="28"/>
        </w:rPr>
        <w:t>21</w:t>
      </w:r>
      <w:r w:rsidR="007F538E">
        <w:rPr>
          <w:rFonts w:hint="eastAsia"/>
          <w:sz w:val="28"/>
          <w:szCs w:val="28"/>
        </w:rPr>
        <w:t>：</w:t>
      </w:r>
      <w:r w:rsidR="007F538E">
        <w:rPr>
          <w:rFonts w:hint="eastAsia"/>
          <w:sz w:val="28"/>
          <w:szCs w:val="28"/>
        </w:rPr>
        <w:t>00</w:t>
      </w:r>
    </w:p>
    <w:p w:rsidR="008827C8" w:rsidRPr="00601E56" w:rsidRDefault="00BC6ECC" w:rsidP="00D22D1D">
      <w:pPr>
        <w:spacing w:after="240" w:line="360" w:lineRule="auto"/>
        <w:ind w:firstLineChars="200" w:firstLine="560"/>
        <w:rPr>
          <w:color w:val="FF0000"/>
          <w:sz w:val="28"/>
          <w:szCs w:val="28"/>
        </w:rPr>
      </w:pPr>
      <w:r w:rsidRPr="00601E56">
        <w:rPr>
          <w:rFonts w:hint="eastAsia"/>
          <w:sz w:val="28"/>
          <w:szCs w:val="28"/>
        </w:rPr>
        <w:t>会议时间：</w:t>
      </w:r>
      <w:r w:rsidR="003B1EB9" w:rsidRPr="00601E56">
        <w:rPr>
          <w:rFonts w:hint="eastAsia"/>
          <w:sz w:val="28"/>
          <w:szCs w:val="28"/>
        </w:rPr>
        <w:t xml:space="preserve"> </w:t>
      </w:r>
      <w:r w:rsidRPr="00601E56">
        <w:rPr>
          <w:rFonts w:hint="eastAsia"/>
          <w:sz w:val="28"/>
          <w:szCs w:val="28"/>
        </w:rPr>
        <w:t>10</w:t>
      </w:r>
      <w:r w:rsidRPr="00601E56">
        <w:rPr>
          <w:rFonts w:hint="eastAsia"/>
          <w:sz w:val="28"/>
          <w:szCs w:val="28"/>
        </w:rPr>
        <w:t>月</w:t>
      </w:r>
      <w:r w:rsidR="00CC5CA6">
        <w:rPr>
          <w:rFonts w:hint="eastAsia"/>
          <w:sz w:val="28"/>
          <w:szCs w:val="28"/>
        </w:rPr>
        <w:t>26</w:t>
      </w:r>
      <w:r w:rsidR="007F538E">
        <w:rPr>
          <w:rFonts w:hint="eastAsia"/>
          <w:sz w:val="28"/>
          <w:szCs w:val="28"/>
        </w:rPr>
        <w:t>日</w:t>
      </w:r>
      <w:r w:rsidRPr="00601E56">
        <w:rPr>
          <w:rFonts w:hint="eastAsia"/>
          <w:sz w:val="28"/>
          <w:szCs w:val="28"/>
        </w:rPr>
        <w:t>周六</w:t>
      </w:r>
      <w:r w:rsidR="007F538E">
        <w:rPr>
          <w:rFonts w:hint="eastAsia"/>
          <w:sz w:val="28"/>
          <w:szCs w:val="28"/>
        </w:rPr>
        <w:t>全天</w:t>
      </w:r>
    </w:p>
    <w:p w:rsidR="002D5E79" w:rsidRDefault="006147C8" w:rsidP="00D22D1D"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</w:t>
      </w:r>
      <w:r w:rsidR="00601E56">
        <w:rPr>
          <w:rFonts w:hint="eastAsia"/>
          <w:b/>
          <w:sz w:val="30"/>
          <w:szCs w:val="30"/>
        </w:rPr>
        <w:t>、</w:t>
      </w:r>
      <w:r w:rsidR="00BC6ECC" w:rsidRPr="00601E56">
        <w:rPr>
          <w:rFonts w:hint="eastAsia"/>
          <w:b/>
          <w:sz w:val="30"/>
          <w:szCs w:val="30"/>
        </w:rPr>
        <w:t>会议地点</w:t>
      </w:r>
    </w:p>
    <w:p w:rsidR="00BB5146" w:rsidRPr="00601E56" w:rsidRDefault="00BB5146" w:rsidP="00BB5146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江苏省</w:t>
      </w:r>
      <w:r w:rsidRPr="00601E56">
        <w:rPr>
          <w:rFonts w:hint="eastAsia"/>
          <w:sz w:val="28"/>
          <w:szCs w:val="28"/>
        </w:rPr>
        <w:t>南京市江宁区龙眠大道</w:t>
      </w:r>
      <w:r w:rsidRPr="00601E56">
        <w:rPr>
          <w:rFonts w:hint="eastAsia"/>
          <w:sz w:val="28"/>
          <w:szCs w:val="28"/>
        </w:rPr>
        <w:t>208</w:t>
      </w:r>
      <w:r w:rsidRPr="00601E56">
        <w:rPr>
          <w:rFonts w:hint="eastAsia"/>
          <w:sz w:val="28"/>
          <w:szCs w:val="28"/>
        </w:rPr>
        <w:t>号</w:t>
      </w:r>
    </w:p>
    <w:p w:rsidR="00BB5146" w:rsidRDefault="00BB5146" w:rsidP="00BB5146">
      <w:pPr>
        <w:spacing w:line="360" w:lineRule="auto"/>
        <w:ind w:firstLineChars="200" w:firstLine="560"/>
        <w:rPr>
          <w:sz w:val="28"/>
          <w:szCs w:val="28"/>
        </w:rPr>
      </w:pPr>
      <w:r w:rsidRPr="00BB5146">
        <w:rPr>
          <w:rFonts w:hint="eastAsia"/>
          <w:sz w:val="28"/>
          <w:szCs w:val="28"/>
        </w:rPr>
        <w:t>（一）</w:t>
      </w:r>
      <w:r w:rsidR="00F87CC5">
        <w:rPr>
          <w:rFonts w:hint="eastAsia"/>
          <w:sz w:val="28"/>
          <w:szCs w:val="28"/>
        </w:rPr>
        <w:t>报</w:t>
      </w:r>
      <w:r>
        <w:rPr>
          <w:rFonts w:hint="eastAsia"/>
          <w:sz w:val="28"/>
          <w:szCs w:val="28"/>
        </w:rPr>
        <w:t>到地点</w:t>
      </w:r>
      <w:r w:rsidR="00781A93" w:rsidRPr="00601E56">
        <w:rPr>
          <w:rFonts w:hint="eastAsia"/>
          <w:sz w:val="28"/>
          <w:szCs w:val="28"/>
        </w:rPr>
        <w:t>：南京御冠酒店</w:t>
      </w:r>
      <w:r>
        <w:rPr>
          <w:rFonts w:hint="eastAsia"/>
          <w:sz w:val="28"/>
          <w:szCs w:val="28"/>
        </w:rPr>
        <w:t>一楼大厅</w:t>
      </w:r>
    </w:p>
    <w:p w:rsidR="00BB5146" w:rsidRDefault="00BB5146" w:rsidP="00BB5146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（二）会议地点：南京御冠酒店三楼锦绣厅</w:t>
      </w:r>
    </w:p>
    <w:p w:rsidR="00BB5146" w:rsidRDefault="00781A93" w:rsidP="00BB5146">
      <w:pPr>
        <w:spacing w:line="360" w:lineRule="auto"/>
        <w:ind w:firstLineChars="200" w:firstLine="560"/>
        <w:rPr>
          <w:sz w:val="28"/>
          <w:szCs w:val="28"/>
        </w:rPr>
      </w:pPr>
      <w:r w:rsidRPr="00601E56">
        <w:rPr>
          <w:rFonts w:hint="eastAsia"/>
          <w:sz w:val="28"/>
          <w:szCs w:val="28"/>
        </w:rPr>
        <w:t>交通</w:t>
      </w:r>
      <w:r w:rsidR="00BB5146">
        <w:rPr>
          <w:rFonts w:hint="eastAsia"/>
          <w:sz w:val="28"/>
          <w:szCs w:val="28"/>
        </w:rPr>
        <w:t>路线</w:t>
      </w:r>
      <w:r w:rsidRPr="00601E56">
        <w:rPr>
          <w:rFonts w:hint="eastAsia"/>
          <w:sz w:val="28"/>
          <w:szCs w:val="28"/>
        </w:rPr>
        <w:t>：</w:t>
      </w:r>
    </w:p>
    <w:p w:rsidR="00BB5146" w:rsidRDefault="0075787D" w:rsidP="0075787D">
      <w:pPr>
        <w:spacing w:line="360" w:lineRule="auto"/>
        <w:ind w:firstLineChars="200" w:firstLine="420"/>
        <w:rPr>
          <w:sz w:val="28"/>
          <w:szCs w:val="28"/>
        </w:rPr>
      </w:pPr>
      <w:r w:rsidRPr="0075787D">
        <w:rPr>
          <w:rFonts w:asciiTheme="minorEastAsia" w:hAnsiTheme="minorEastAsia" w:hint="eastAsia"/>
          <w:szCs w:val="21"/>
        </w:rPr>
        <w:t>●</w:t>
      </w:r>
      <w:r w:rsidR="00BB5146">
        <w:rPr>
          <w:rFonts w:hint="eastAsia"/>
          <w:sz w:val="28"/>
          <w:szCs w:val="28"/>
        </w:rPr>
        <w:t>火车站南京站</w:t>
      </w:r>
      <w:r w:rsidR="00BB5146">
        <w:rPr>
          <w:rFonts w:hint="eastAsia"/>
          <w:sz w:val="28"/>
          <w:szCs w:val="28"/>
        </w:rPr>
        <w:t>/</w:t>
      </w:r>
      <w:r w:rsidR="00BB5146">
        <w:rPr>
          <w:rFonts w:hint="eastAsia"/>
          <w:sz w:val="28"/>
          <w:szCs w:val="28"/>
        </w:rPr>
        <w:t>南京南站</w:t>
      </w:r>
      <w:r w:rsidR="000B2683">
        <w:rPr>
          <w:rFonts w:hint="eastAsia"/>
          <w:sz w:val="28"/>
          <w:szCs w:val="28"/>
        </w:rPr>
        <w:t>，</w:t>
      </w:r>
      <w:r w:rsidR="00781A93" w:rsidRPr="00601E56">
        <w:rPr>
          <w:rFonts w:hint="eastAsia"/>
          <w:sz w:val="28"/>
          <w:szCs w:val="28"/>
        </w:rPr>
        <w:t>乘坐地铁</w:t>
      </w:r>
      <w:r w:rsidR="00781A93" w:rsidRPr="00601E56">
        <w:rPr>
          <w:rFonts w:hint="eastAsia"/>
          <w:sz w:val="28"/>
          <w:szCs w:val="28"/>
        </w:rPr>
        <w:t>1</w:t>
      </w:r>
      <w:r w:rsidR="00781A93" w:rsidRPr="00601E56">
        <w:rPr>
          <w:rFonts w:hint="eastAsia"/>
          <w:sz w:val="28"/>
          <w:szCs w:val="28"/>
        </w:rPr>
        <w:t>号线（中国药科大学方向），至南医大</w:t>
      </w:r>
      <w:r w:rsidR="00781A93" w:rsidRPr="00601E56">
        <w:rPr>
          <w:rFonts w:hint="eastAsia"/>
          <w:sz w:val="28"/>
          <w:szCs w:val="28"/>
        </w:rPr>
        <w:t>-</w:t>
      </w:r>
      <w:r w:rsidR="00781A93" w:rsidRPr="00601E56">
        <w:rPr>
          <w:rFonts w:hint="eastAsia"/>
          <w:sz w:val="28"/>
          <w:szCs w:val="28"/>
        </w:rPr>
        <w:t>江苏经贸学院站</w:t>
      </w:r>
      <w:r w:rsidR="00781A93" w:rsidRPr="00601E56">
        <w:rPr>
          <w:rFonts w:hint="eastAsia"/>
          <w:sz w:val="28"/>
          <w:szCs w:val="28"/>
        </w:rPr>
        <w:t>1</w:t>
      </w:r>
      <w:r w:rsidR="00781A93" w:rsidRPr="00601E56">
        <w:rPr>
          <w:rFonts w:hint="eastAsia"/>
          <w:sz w:val="28"/>
          <w:szCs w:val="28"/>
        </w:rPr>
        <w:t>号口出</w:t>
      </w:r>
      <w:r w:rsidR="00BB5146">
        <w:rPr>
          <w:rFonts w:hint="eastAsia"/>
          <w:sz w:val="28"/>
          <w:szCs w:val="28"/>
        </w:rPr>
        <w:t>站</w:t>
      </w:r>
      <w:r w:rsidR="00781A93" w:rsidRPr="00601E56">
        <w:rPr>
          <w:rFonts w:hint="eastAsia"/>
          <w:sz w:val="28"/>
          <w:szCs w:val="28"/>
        </w:rPr>
        <w:t>即到。</w:t>
      </w:r>
    </w:p>
    <w:p w:rsidR="00781A93" w:rsidRPr="00601E56" w:rsidRDefault="0075787D" w:rsidP="0075787D">
      <w:pPr>
        <w:spacing w:after="240" w:line="360" w:lineRule="auto"/>
        <w:ind w:firstLineChars="200" w:firstLine="420"/>
        <w:rPr>
          <w:sz w:val="28"/>
          <w:szCs w:val="28"/>
        </w:rPr>
      </w:pPr>
      <w:r w:rsidRPr="00E07452">
        <w:rPr>
          <w:rFonts w:asciiTheme="minorEastAsia" w:hAnsiTheme="minorEastAsia" w:hint="eastAsia"/>
          <w:szCs w:val="21"/>
        </w:rPr>
        <w:t>●</w:t>
      </w:r>
      <w:r w:rsidR="00BB5146">
        <w:rPr>
          <w:rFonts w:hint="eastAsia"/>
          <w:sz w:val="28"/>
          <w:szCs w:val="28"/>
        </w:rPr>
        <w:t>南京御冠</w:t>
      </w:r>
      <w:r w:rsidR="00781A93" w:rsidRPr="00601E56">
        <w:rPr>
          <w:rFonts w:hint="eastAsia"/>
          <w:sz w:val="28"/>
          <w:szCs w:val="28"/>
        </w:rPr>
        <w:t>酒店步行至学校约</w:t>
      </w:r>
      <w:r w:rsidR="00BB5146">
        <w:rPr>
          <w:rFonts w:hint="eastAsia"/>
          <w:sz w:val="28"/>
          <w:szCs w:val="28"/>
        </w:rPr>
        <w:t>5</w:t>
      </w:r>
      <w:r w:rsidR="00781A93" w:rsidRPr="00601E56">
        <w:rPr>
          <w:rFonts w:hint="eastAsia"/>
          <w:sz w:val="28"/>
          <w:szCs w:val="28"/>
        </w:rPr>
        <w:t>分钟。</w:t>
      </w:r>
    </w:p>
    <w:p w:rsidR="00781A93" w:rsidRPr="006147C8" w:rsidRDefault="006147C8" w:rsidP="00D22D1D"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六、</w:t>
      </w:r>
      <w:r w:rsidR="003B1EB9" w:rsidRPr="006147C8">
        <w:rPr>
          <w:rFonts w:hint="eastAsia"/>
          <w:b/>
          <w:sz w:val="30"/>
          <w:szCs w:val="30"/>
        </w:rPr>
        <w:t>会议费用</w:t>
      </w:r>
    </w:p>
    <w:p w:rsidR="00781A93" w:rsidRPr="00601E56" w:rsidRDefault="00CC5CA6" w:rsidP="00D22D1D">
      <w:pPr>
        <w:spacing w:after="240"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本次会议</w:t>
      </w:r>
      <w:r w:rsidR="00635881">
        <w:rPr>
          <w:rFonts w:hint="eastAsia"/>
          <w:sz w:val="28"/>
          <w:szCs w:val="28"/>
        </w:rPr>
        <w:t>不收取</w:t>
      </w:r>
      <w:r>
        <w:rPr>
          <w:rFonts w:hint="eastAsia"/>
          <w:sz w:val="28"/>
          <w:szCs w:val="28"/>
        </w:rPr>
        <w:t>会务费</w:t>
      </w:r>
      <w:r w:rsidR="003B1EB9" w:rsidRPr="00601E56">
        <w:rPr>
          <w:rFonts w:hint="eastAsia"/>
          <w:sz w:val="28"/>
          <w:szCs w:val="28"/>
        </w:rPr>
        <w:t>，</w:t>
      </w:r>
      <w:r w:rsidR="00C210B0">
        <w:rPr>
          <w:rFonts w:hint="eastAsia"/>
          <w:sz w:val="28"/>
          <w:szCs w:val="28"/>
        </w:rPr>
        <w:t>食宿由</w:t>
      </w:r>
      <w:r w:rsidR="00601E56" w:rsidRPr="00601E56">
        <w:rPr>
          <w:rFonts w:hint="eastAsia"/>
          <w:sz w:val="28"/>
          <w:szCs w:val="28"/>
        </w:rPr>
        <w:t>主办单位</w:t>
      </w:r>
      <w:r w:rsidR="00C210B0">
        <w:rPr>
          <w:rFonts w:hint="eastAsia"/>
          <w:sz w:val="28"/>
          <w:szCs w:val="28"/>
        </w:rPr>
        <w:t>统一安排</w:t>
      </w:r>
      <w:r w:rsidR="00601E56" w:rsidRPr="00601E56">
        <w:rPr>
          <w:rFonts w:hint="eastAsia"/>
          <w:sz w:val="28"/>
          <w:szCs w:val="28"/>
        </w:rPr>
        <w:t>，</w:t>
      </w:r>
      <w:r w:rsidR="002C697E" w:rsidRPr="00601E56">
        <w:rPr>
          <w:rFonts w:hint="eastAsia"/>
          <w:sz w:val="28"/>
          <w:szCs w:val="28"/>
        </w:rPr>
        <w:t>交通及住宿费自理。</w:t>
      </w:r>
      <w:r w:rsidR="00781A93" w:rsidRPr="00601E56">
        <w:rPr>
          <w:sz w:val="28"/>
          <w:szCs w:val="28"/>
        </w:rPr>
        <w:t xml:space="preserve"> </w:t>
      </w:r>
    </w:p>
    <w:p w:rsidR="00DC0F92" w:rsidRPr="006147C8" w:rsidRDefault="006147C8" w:rsidP="00D22D1D"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</w:t>
      </w:r>
      <w:r w:rsidR="002C697E" w:rsidRPr="006147C8">
        <w:rPr>
          <w:rFonts w:hint="eastAsia"/>
          <w:b/>
          <w:sz w:val="30"/>
          <w:szCs w:val="30"/>
        </w:rPr>
        <w:t>报名须知</w:t>
      </w:r>
    </w:p>
    <w:p w:rsidR="00FD75DE" w:rsidRPr="009D0685" w:rsidRDefault="00FD75DE" w:rsidP="00D22D1D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9D0685">
        <w:rPr>
          <w:rFonts w:hint="eastAsia"/>
          <w:sz w:val="28"/>
          <w:szCs w:val="28"/>
        </w:rPr>
        <w:t>为了</w:t>
      </w:r>
      <w:r w:rsidR="00E92D81" w:rsidRPr="009D0685">
        <w:rPr>
          <w:rFonts w:hint="eastAsia"/>
          <w:sz w:val="28"/>
          <w:szCs w:val="28"/>
        </w:rPr>
        <w:t>方便会议</w:t>
      </w:r>
      <w:r w:rsidRPr="009D0685">
        <w:rPr>
          <w:rFonts w:hint="eastAsia"/>
          <w:sz w:val="28"/>
          <w:szCs w:val="28"/>
        </w:rPr>
        <w:t>安排，</w:t>
      </w:r>
      <w:hyperlink r:id="rId7" w:history="1">
        <w:r w:rsidR="009D0685" w:rsidRPr="009D0685">
          <w:rPr>
            <w:rFonts w:hint="eastAsia"/>
            <w:sz w:val="28"/>
            <w:szCs w:val="28"/>
          </w:rPr>
          <w:t>请您于</w:t>
        </w:r>
        <w:r w:rsidR="009D0685" w:rsidRPr="009D0685">
          <w:rPr>
            <w:rFonts w:hint="eastAsia"/>
            <w:sz w:val="28"/>
            <w:szCs w:val="28"/>
          </w:rPr>
          <w:t>9</w:t>
        </w:r>
        <w:r w:rsidR="009D0685" w:rsidRPr="009D0685">
          <w:rPr>
            <w:rFonts w:hint="eastAsia"/>
            <w:sz w:val="28"/>
            <w:szCs w:val="28"/>
          </w:rPr>
          <w:t>月</w:t>
        </w:r>
        <w:r w:rsidR="009D0685" w:rsidRPr="009D0685">
          <w:rPr>
            <w:rFonts w:hint="eastAsia"/>
            <w:sz w:val="28"/>
            <w:szCs w:val="28"/>
          </w:rPr>
          <w:t>2</w:t>
        </w:r>
        <w:r w:rsidR="004C5084">
          <w:rPr>
            <w:rFonts w:hint="eastAsia"/>
            <w:sz w:val="28"/>
            <w:szCs w:val="28"/>
          </w:rPr>
          <w:t>5</w:t>
        </w:r>
        <w:r w:rsidR="009D0685" w:rsidRPr="009D0685">
          <w:rPr>
            <w:rFonts w:hint="eastAsia"/>
            <w:sz w:val="28"/>
            <w:szCs w:val="28"/>
          </w:rPr>
          <w:t>日前将参会回执发送至邮箱</w:t>
        </w:r>
        <w:r w:rsidR="009D0685" w:rsidRPr="009D0685">
          <w:rPr>
            <w:rFonts w:hint="eastAsia"/>
            <w:sz w:val="28"/>
            <w:szCs w:val="28"/>
          </w:rPr>
          <w:t>caiwu@njmu.edu.cn</w:t>
        </w:r>
      </w:hyperlink>
      <w:r w:rsidR="009D0685" w:rsidRPr="009D0685">
        <w:rPr>
          <w:rFonts w:hint="eastAsia"/>
          <w:sz w:val="28"/>
          <w:szCs w:val="28"/>
        </w:rPr>
        <w:t>或</w:t>
      </w:r>
      <w:r w:rsidR="009D0685" w:rsidRPr="009D0685">
        <w:rPr>
          <w:rFonts w:hint="eastAsia"/>
          <w:sz w:val="28"/>
          <w:szCs w:val="28"/>
        </w:rPr>
        <w:t>595254566@qq.com</w:t>
      </w:r>
      <w:r w:rsidR="00B57A69" w:rsidRPr="009D0685">
        <w:rPr>
          <w:rFonts w:hint="eastAsia"/>
          <w:sz w:val="28"/>
          <w:szCs w:val="28"/>
        </w:rPr>
        <w:t>，请务必确认</w:t>
      </w:r>
      <w:r w:rsidR="0090768D">
        <w:rPr>
          <w:rFonts w:hint="eastAsia"/>
          <w:sz w:val="28"/>
          <w:szCs w:val="28"/>
        </w:rPr>
        <w:t>邮件</w:t>
      </w:r>
      <w:r w:rsidR="00B57A69" w:rsidRPr="009D0685">
        <w:rPr>
          <w:rFonts w:hint="eastAsia"/>
          <w:sz w:val="28"/>
          <w:szCs w:val="28"/>
        </w:rPr>
        <w:t>发送成功</w:t>
      </w:r>
      <w:r w:rsidR="008827C8" w:rsidRPr="009D0685">
        <w:rPr>
          <w:rFonts w:hint="eastAsia"/>
          <w:sz w:val="28"/>
          <w:szCs w:val="28"/>
        </w:rPr>
        <w:t>。</w:t>
      </w:r>
    </w:p>
    <w:p w:rsidR="00A86E3E" w:rsidRPr="00303869" w:rsidRDefault="006E06C4" w:rsidP="00303869">
      <w:pPr>
        <w:spacing w:line="360" w:lineRule="auto"/>
        <w:ind w:firstLineChars="200" w:firstLine="562"/>
        <w:jc w:val="left"/>
        <w:rPr>
          <w:b/>
          <w:sz w:val="28"/>
          <w:szCs w:val="28"/>
        </w:rPr>
      </w:pPr>
      <w:r w:rsidRPr="00303869">
        <w:rPr>
          <w:rFonts w:hint="eastAsia"/>
          <w:b/>
          <w:sz w:val="28"/>
          <w:szCs w:val="28"/>
        </w:rPr>
        <w:t>会务</w:t>
      </w:r>
      <w:r w:rsidR="000A3FDF" w:rsidRPr="00303869">
        <w:rPr>
          <w:rFonts w:hint="eastAsia"/>
          <w:b/>
          <w:sz w:val="28"/>
          <w:szCs w:val="28"/>
        </w:rPr>
        <w:t>联系人：</w:t>
      </w:r>
    </w:p>
    <w:p w:rsidR="00781A93" w:rsidRDefault="000A3FDF" w:rsidP="00A86E3E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601E56">
        <w:rPr>
          <w:rFonts w:hint="eastAsia"/>
          <w:sz w:val="28"/>
          <w:szCs w:val="28"/>
        </w:rPr>
        <w:t>曹</w:t>
      </w:r>
      <w:r w:rsidR="00E07452">
        <w:rPr>
          <w:rFonts w:hint="eastAsia"/>
          <w:sz w:val="28"/>
          <w:szCs w:val="28"/>
        </w:rPr>
        <w:t>老师</w:t>
      </w:r>
      <w:r w:rsidR="00A86E3E">
        <w:rPr>
          <w:rFonts w:hint="eastAsia"/>
          <w:sz w:val="28"/>
          <w:szCs w:val="28"/>
        </w:rPr>
        <w:t xml:space="preserve">  </w:t>
      </w:r>
      <w:r w:rsidRPr="00601E56">
        <w:rPr>
          <w:rFonts w:hint="eastAsia"/>
          <w:sz w:val="28"/>
          <w:szCs w:val="28"/>
        </w:rPr>
        <w:t xml:space="preserve"> </w:t>
      </w:r>
      <w:r w:rsidR="00781A93" w:rsidRPr="00601E56">
        <w:rPr>
          <w:rFonts w:hint="eastAsia"/>
          <w:sz w:val="28"/>
          <w:szCs w:val="28"/>
        </w:rPr>
        <w:t>15951909834</w:t>
      </w:r>
      <w:r w:rsidR="00E07452">
        <w:rPr>
          <w:rFonts w:hint="eastAsia"/>
          <w:sz w:val="28"/>
          <w:szCs w:val="28"/>
        </w:rPr>
        <w:t xml:space="preserve">  </w:t>
      </w:r>
    </w:p>
    <w:p w:rsidR="00A86E3E" w:rsidRDefault="00A86E3E" w:rsidP="00A86E3E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</w:t>
      </w:r>
      <w:r w:rsidR="00E07452">
        <w:rPr>
          <w:rFonts w:hint="eastAsia"/>
          <w:sz w:val="28"/>
          <w:szCs w:val="28"/>
        </w:rPr>
        <w:t>老师</w:t>
      </w:r>
      <w:r>
        <w:rPr>
          <w:rFonts w:hint="eastAsia"/>
          <w:sz w:val="28"/>
          <w:szCs w:val="28"/>
        </w:rPr>
        <w:t xml:space="preserve">  </w:t>
      </w:r>
      <w:r w:rsidR="00E074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15074835022 </w:t>
      </w:r>
    </w:p>
    <w:p w:rsidR="00A86E3E" w:rsidRPr="00303869" w:rsidRDefault="0073400A" w:rsidP="00303869">
      <w:pPr>
        <w:spacing w:line="360" w:lineRule="auto"/>
        <w:ind w:firstLineChars="200" w:firstLine="562"/>
        <w:jc w:val="left"/>
        <w:rPr>
          <w:b/>
          <w:sz w:val="28"/>
          <w:szCs w:val="28"/>
        </w:rPr>
      </w:pPr>
      <w:r w:rsidRPr="00303869">
        <w:rPr>
          <w:rFonts w:hint="eastAsia"/>
          <w:b/>
          <w:sz w:val="28"/>
          <w:szCs w:val="28"/>
        </w:rPr>
        <w:t>酒店</w:t>
      </w:r>
      <w:r w:rsidR="000A3FDF" w:rsidRPr="00303869">
        <w:rPr>
          <w:rFonts w:hint="eastAsia"/>
          <w:b/>
          <w:sz w:val="28"/>
          <w:szCs w:val="28"/>
        </w:rPr>
        <w:t>联系人</w:t>
      </w:r>
      <w:r w:rsidRPr="00303869">
        <w:rPr>
          <w:rFonts w:hint="eastAsia"/>
          <w:b/>
          <w:sz w:val="28"/>
          <w:szCs w:val="28"/>
        </w:rPr>
        <w:t>：</w:t>
      </w:r>
    </w:p>
    <w:p w:rsidR="000A3FDF" w:rsidRPr="00601E56" w:rsidRDefault="000A3FDF" w:rsidP="00A86E3E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601E56">
        <w:rPr>
          <w:rFonts w:hint="eastAsia"/>
          <w:sz w:val="28"/>
          <w:szCs w:val="28"/>
        </w:rPr>
        <w:t>黄</w:t>
      </w:r>
      <w:r w:rsidR="00E07452">
        <w:rPr>
          <w:rFonts w:hint="eastAsia"/>
          <w:sz w:val="28"/>
          <w:szCs w:val="28"/>
        </w:rPr>
        <w:t>经理</w:t>
      </w:r>
      <w:r w:rsidR="00E07452">
        <w:rPr>
          <w:rFonts w:hint="eastAsia"/>
          <w:sz w:val="28"/>
          <w:szCs w:val="28"/>
        </w:rPr>
        <w:t xml:space="preserve">   </w:t>
      </w:r>
      <w:r w:rsidRPr="00601E56">
        <w:rPr>
          <w:rFonts w:hint="eastAsia"/>
          <w:sz w:val="28"/>
          <w:szCs w:val="28"/>
        </w:rPr>
        <w:t>18351887066</w:t>
      </w:r>
    </w:p>
    <w:p w:rsidR="003B1EB9" w:rsidRDefault="003B1EB9" w:rsidP="00D22D1D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3B1EB9" w:rsidRDefault="003B1EB9" w:rsidP="00D22D1D">
      <w:pPr>
        <w:widowControl/>
        <w:spacing w:line="360" w:lineRule="auto"/>
        <w:jc w:val="left"/>
        <w:rPr>
          <w:sz w:val="28"/>
          <w:szCs w:val="28"/>
        </w:rPr>
      </w:pPr>
    </w:p>
    <w:p w:rsidR="00D22D1D" w:rsidRDefault="00D22D1D" w:rsidP="00D22D1D">
      <w:pPr>
        <w:widowControl/>
        <w:spacing w:line="360" w:lineRule="auto"/>
        <w:ind w:right="140"/>
        <w:jc w:val="right"/>
        <w:rPr>
          <w:sz w:val="28"/>
          <w:szCs w:val="28"/>
        </w:rPr>
      </w:pPr>
    </w:p>
    <w:p w:rsidR="003B1EB9" w:rsidRPr="00E342DE" w:rsidRDefault="003B1EB9" w:rsidP="00D22D1D">
      <w:pPr>
        <w:widowControl/>
        <w:spacing w:line="360" w:lineRule="auto"/>
        <w:ind w:right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南京医科大学</w:t>
      </w:r>
    </w:p>
    <w:p w:rsidR="003B1EB9" w:rsidRPr="003B1EB9" w:rsidRDefault="003B1EB9" w:rsidP="00D22D1D">
      <w:pPr>
        <w:widowControl/>
        <w:spacing w:line="360" w:lineRule="auto"/>
        <w:ind w:right="140"/>
        <w:jc w:val="right"/>
        <w:rPr>
          <w:sz w:val="28"/>
          <w:szCs w:val="28"/>
        </w:rPr>
      </w:pPr>
      <w:r w:rsidRPr="003B1EB9">
        <w:rPr>
          <w:rFonts w:hint="eastAsia"/>
          <w:sz w:val="28"/>
          <w:szCs w:val="28"/>
        </w:rPr>
        <w:t>2019</w:t>
      </w:r>
      <w:r w:rsidRPr="003B1EB9">
        <w:rPr>
          <w:rFonts w:hint="eastAsia"/>
          <w:sz w:val="28"/>
          <w:szCs w:val="28"/>
        </w:rPr>
        <w:t>年</w:t>
      </w:r>
      <w:r w:rsidR="00A825FC">
        <w:rPr>
          <w:rFonts w:hint="eastAsia"/>
          <w:sz w:val="28"/>
          <w:szCs w:val="28"/>
        </w:rPr>
        <w:t>9</w:t>
      </w:r>
      <w:r w:rsidRPr="003B1EB9">
        <w:rPr>
          <w:rFonts w:hint="eastAsia"/>
          <w:sz w:val="28"/>
          <w:szCs w:val="28"/>
        </w:rPr>
        <w:t>月</w:t>
      </w:r>
    </w:p>
    <w:p w:rsidR="00D22D1D" w:rsidRDefault="00D22D1D" w:rsidP="00D22D1D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B15214" w:rsidRDefault="00B15214" w:rsidP="0027384D">
      <w:pPr>
        <w:jc w:val="left"/>
        <w:rPr>
          <w:rFonts w:ascii="黑体" w:eastAsia="黑体" w:hAnsi="黑体" w:hint="eastAsia"/>
          <w:sz w:val="32"/>
          <w:szCs w:val="32"/>
        </w:rPr>
      </w:pPr>
    </w:p>
    <w:p w:rsidR="00B15214" w:rsidRDefault="00B15214" w:rsidP="0027384D">
      <w:pPr>
        <w:jc w:val="left"/>
        <w:rPr>
          <w:rFonts w:ascii="黑体" w:eastAsia="黑体" w:hAnsi="黑体" w:hint="eastAsia"/>
          <w:sz w:val="32"/>
          <w:szCs w:val="32"/>
        </w:rPr>
      </w:pPr>
    </w:p>
    <w:p w:rsidR="00B15214" w:rsidRDefault="00B15214" w:rsidP="0027384D">
      <w:pPr>
        <w:jc w:val="left"/>
        <w:rPr>
          <w:rFonts w:ascii="黑体" w:eastAsia="黑体" w:hAnsi="黑体" w:hint="eastAsia"/>
          <w:sz w:val="32"/>
          <w:szCs w:val="32"/>
        </w:rPr>
      </w:pPr>
    </w:p>
    <w:p w:rsidR="00B15214" w:rsidRDefault="00B15214" w:rsidP="0027384D">
      <w:pPr>
        <w:jc w:val="left"/>
        <w:rPr>
          <w:rFonts w:ascii="黑体" w:eastAsia="黑体" w:hAnsi="黑体" w:hint="eastAsia"/>
          <w:sz w:val="32"/>
          <w:szCs w:val="32"/>
        </w:rPr>
      </w:pPr>
    </w:p>
    <w:p w:rsidR="0027384D" w:rsidRPr="00E92D81" w:rsidRDefault="0027384D" w:rsidP="0027384D">
      <w:pPr>
        <w:jc w:val="left"/>
        <w:rPr>
          <w:rFonts w:ascii="黑体" w:eastAsia="黑体" w:hAnsi="黑体"/>
          <w:sz w:val="32"/>
          <w:szCs w:val="32"/>
        </w:rPr>
      </w:pPr>
      <w:r w:rsidRPr="00E92D81"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:rsidR="0027384D" w:rsidRPr="00E342DE" w:rsidRDefault="0027384D" w:rsidP="0027384D">
      <w:pPr>
        <w:jc w:val="left"/>
        <w:rPr>
          <w:rFonts w:ascii="微软雅黑" w:eastAsia="微软雅黑" w:hAnsi="微软雅黑"/>
          <w:sz w:val="28"/>
          <w:szCs w:val="28"/>
        </w:rPr>
      </w:pPr>
    </w:p>
    <w:p w:rsidR="0027384D" w:rsidRPr="00E92D81" w:rsidRDefault="0027384D" w:rsidP="006B353E">
      <w:pPr>
        <w:spacing w:after="240"/>
        <w:jc w:val="center"/>
        <w:rPr>
          <w:rFonts w:ascii="微软雅黑" w:eastAsia="微软雅黑" w:hAnsi="微软雅黑"/>
          <w:b/>
          <w:sz w:val="36"/>
          <w:szCs w:val="36"/>
        </w:rPr>
      </w:pPr>
      <w:r w:rsidRPr="00E92D81">
        <w:rPr>
          <w:rFonts w:ascii="微软雅黑" w:eastAsia="微软雅黑" w:hAnsi="微软雅黑" w:hint="eastAsia"/>
          <w:b/>
          <w:sz w:val="36"/>
          <w:szCs w:val="36"/>
        </w:rPr>
        <w:t>参会回执</w:t>
      </w:r>
    </w:p>
    <w:tbl>
      <w:tblPr>
        <w:tblW w:w="8824" w:type="dxa"/>
        <w:jc w:val="center"/>
        <w:tblInd w:w="-108" w:type="dxa"/>
        <w:tblLook w:val="04A0"/>
      </w:tblPr>
      <w:tblGrid>
        <w:gridCol w:w="1281"/>
        <w:gridCol w:w="1282"/>
        <w:gridCol w:w="992"/>
        <w:gridCol w:w="1725"/>
        <w:gridCol w:w="1701"/>
        <w:gridCol w:w="1843"/>
      </w:tblGrid>
      <w:tr w:rsidR="00471E38" w:rsidRPr="006B353E" w:rsidTr="003402CE">
        <w:trPr>
          <w:trHeight w:val="71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B35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B35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1E38" w:rsidRPr="006B353E" w:rsidTr="003402CE">
        <w:trPr>
          <w:trHeight w:val="69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B35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B35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1E38" w:rsidRPr="006B353E" w:rsidTr="003402CE">
        <w:trPr>
          <w:trHeight w:val="525"/>
          <w:jc w:val="center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B35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参会人员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B35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B35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B35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B35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E38" w:rsidRPr="006B353E" w:rsidRDefault="00471E38" w:rsidP="00471E3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住宿说明</w:t>
            </w:r>
          </w:p>
        </w:tc>
      </w:tr>
      <w:tr w:rsidR="00471E38" w:rsidRPr="006B353E" w:rsidTr="003402CE">
        <w:trPr>
          <w:trHeight w:val="525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E38" w:rsidRPr="006B353E" w:rsidRDefault="00471E38" w:rsidP="006B35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B35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B35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B35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B35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471E38" w:rsidRPr="006B353E" w:rsidTr="003402CE">
        <w:trPr>
          <w:trHeight w:val="525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E38" w:rsidRPr="006B353E" w:rsidRDefault="00471E38" w:rsidP="006B35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B35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B35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B35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B35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471E38" w:rsidRPr="006B353E" w:rsidTr="003402CE">
        <w:trPr>
          <w:trHeight w:val="525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E38" w:rsidRPr="006B353E" w:rsidRDefault="00471E38" w:rsidP="006B35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B35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B35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B35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B353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471E38" w:rsidRPr="006B353E" w:rsidTr="003402CE">
        <w:trPr>
          <w:trHeight w:val="525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E38" w:rsidRPr="006B353E" w:rsidRDefault="00471E38" w:rsidP="006B35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E38" w:rsidRPr="006B353E" w:rsidRDefault="00471E38" w:rsidP="006B3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</w:tbl>
    <w:p w:rsidR="006B353E" w:rsidRPr="00143372" w:rsidRDefault="00143372" w:rsidP="006B353E">
      <w:pPr>
        <w:rPr>
          <w:rFonts w:ascii="微软雅黑" w:eastAsia="微软雅黑" w:hAnsi="微软雅黑" w:cs="宋体"/>
          <w:color w:val="000000"/>
          <w:kern w:val="0"/>
          <w:sz w:val="22"/>
        </w:rPr>
      </w:pPr>
      <w:r w:rsidRPr="00143372">
        <w:rPr>
          <w:rFonts w:ascii="微软雅黑" w:eastAsia="微软雅黑" w:hAnsi="微软雅黑" w:cs="宋体" w:hint="eastAsia"/>
          <w:color w:val="000000"/>
          <w:kern w:val="0"/>
          <w:sz w:val="22"/>
        </w:rPr>
        <w:t>备注：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2"/>
        </w:rPr>
        <w:t>“住宿说明”栏请注明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2"/>
        </w:rPr>
        <w:t>住宿日期、房型等。</w:t>
      </w:r>
    </w:p>
    <w:p w:rsidR="006B353E" w:rsidRDefault="006B353E" w:rsidP="0027384D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6B353E" w:rsidRDefault="006B353E" w:rsidP="0027384D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6B353E" w:rsidRDefault="006B353E" w:rsidP="0027384D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6B353E" w:rsidRDefault="006B353E" w:rsidP="0027384D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6B353E" w:rsidRPr="00E342DE" w:rsidRDefault="006B353E" w:rsidP="0027384D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FD75DE" w:rsidRPr="00E342DE" w:rsidRDefault="00FD75DE" w:rsidP="00FD75DE">
      <w:pPr>
        <w:rPr>
          <w:sz w:val="28"/>
          <w:szCs w:val="28"/>
        </w:rPr>
      </w:pPr>
    </w:p>
    <w:sectPr w:rsidR="00FD75DE" w:rsidRPr="00E342DE" w:rsidSect="00C53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F01" w:rsidRDefault="00A27F01" w:rsidP="00E92D81">
      <w:r>
        <w:separator/>
      </w:r>
    </w:p>
  </w:endnote>
  <w:endnote w:type="continuationSeparator" w:id="1">
    <w:p w:rsidR="00A27F01" w:rsidRDefault="00A27F01" w:rsidP="00E9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F01" w:rsidRDefault="00A27F01" w:rsidP="00E92D81">
      <w:r>
        <w:separator/>
      </w:r>
    </w:p>
  </w:footnote>
  <w:footnote w:type="continuationSeparator" w:id="1">
    <w:p w:rsidR="00A27F01" w:rsidRDefault="00A27F01" w:rsidP="00E92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5F"/>
    <w:multiLevelType w:val="hybridMultilevel"/>
    <w:tmpl w:val="9FB42F3A"/>
    <w:lvl w:ilvl="0" w:tplc="67FE1818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5D4427"/>
    <w:multiLevelType w:val="hybridMultilevel"/>
    <w:tmpl w:val="0B8EB394"/>
    <w:lvl w:ilvl="0" w:tplc="9B64D00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41AB2"/>
    <w:multiLevelType w:val="hybridMultilevel"/>
    <w:tmpl w:val="072A1296"/>
    <w:lvl w:ilvl="0" w:tplc="8A066AFC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47658B"/>
    <w:multiLevelType w:val="hybridMultilevel"/>
    <w:tmpl w:val="D3BA3308"/>
    <w:lvl w:ilvl="0" w:tplc="7BF049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0E7788"/>
    <w:multiLevelType w:val="hybridMultilevel"/>
    <w:tmpl w:val="92368EA4"/>
    <w:lvl w:ilvl="0" w:tplc="8C9CADAE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FB4BE4"/>
    <w:multiLevelType w:val="hybridMultilevel"/>
    <w:tmpl w:val="A128FD30"/>
    <w:lvl w:ilvl="0" w:tplc="8FAA0F3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4B5C4C"/>
    <w:multiLevelType w:val="hybridMultilevel"/>
    <w:tmpl w:val="86C83E2E"/>
    <w:lvl w:ilvl="0" w:tplc="A730857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FF1"/>
    <w:rsid w:val="00000EAF"/>
    <w:rsid w:val="00067266"/>
    <w:rsid w:val="00092EDB"/>
    <w:rsid w:val="000A2C4E"/>
    <w:rsid w:val="000A3FDF"/>
    <w:rsid w:val="000B2683"/>
    <w:rsid w:val="000D0358"/>
    <w:rsid w:val="000D45C9"/>
    <w:rsid w:val="000F3C02"/>
    <w:rsid w:val="000F5D6C"/>
    <w:rsid w:val="001332FB"/>
    <w:rsid w:val="00143372"/>
    <w:rsid w:val="0016005E"/>
    <w:rsid w:val="0018642E"/>
    <w:rsid w:val="00186825"/>
    <w:rsid w:val="00197E9E"/>
    <w:rsid w:val="001A0BCC"/>
    <w:rsid w:val="001D3A56"/>
    <w:rsid w:val="00252259"/>
    <w:rsid w:val="00254378"/>
    <w:rsid w:val="00260059"/>
    <w:rsid w:val="00266E46"/>
    <w:rsid w:val="0027384D"/>
    <w:rsid w:val="00274D99"/>
    <w:rsid w:val="00293C25"/>
    <w:rsid w:val="002C697E"/>
    <w:rsid w:val="002D5E79"/>
    <w:rsid w:val="00303869"/>
    <w:rsid w:val="003402CE"/>
    <w:rsid w:val="00387919"/>
    <w:rsid w:val="0039687E"/>
    <w:rsid w:val="003B1EB9"/>
    <w:rsid w:val="003B3B98"/>
    <w:rsid w:val="003C1C57"/>
    <w:rsid w:val="003D4685"/>
    <w:rsid w:val="003E1F95"/>
    <w:rsid w:val="003E2D3D"/>
    <w:rsid w:val="004248CF"/>
    <w:rsid w:val="004262AE"/>
    <w:rsid w:val="004267B3"/>
    <w:rsid w:val="00471E38"/>
    <w:rsid w:val="00482492"/>
    <w:rsid w:val="004C5084"/>
    <w:rsid w:val="0055726D"/>
    <w:rsid w:val="00591FF1"/>
    <w:rsid w:val="005B7C70"/>
    <w:rsid w:val="005C501D"/>
    <w:rsid w:val="00601E56"/>
    <w:rsid w:val="00602892"/>
    <w:rsid w:val="006147C8"/>
    <w:rsid w:val="00635881"/>
    <w:rsid w:val="00647ADD"/>
    <w:rsid w:val="00663036"/>
    <w:rsid w:val="006B353E"/>
    <w:rsid w:val="006C2EBE"/>
    <w:rsid w:val="006C4158"/>
    <w:rsid w:val="006E06C4"/>
    <w:rsid w:val="007156D6"/>
    <w:rsid w:val="00716B41"/>
    <w:rsid w:val="0073400A"/>
    <w:rsid w:val="0075787D"/>
    <w:rsid w:val="00775103"/>
    <w:rsid w:val="00777399"/>
    <w:rsid w:val="00781A93"/>
    <w:rsid w:val="007831BB"/>
    <w:rsid w:val="007D2C1D"/>
    <w:rsid w:val="007F11DA"/>
    <w:rsid w:val="007F538E"/>
    <w:rsid w:val="00854AE9"/>
    <w:rsid w:val="0086402B"/>
    <w:rsid w:val="008827C8"/>
    <w:rsid w:val="00890932"/>
    <w:rsid w:val="0090768D"/>
    <w:rsid w:val="0095424C"/>
    <w:rsid w:val="009B15A3"/>
    <w:rsid w:val="009C3D49"/>
    <w:rsid w:val="009D0685"/>
    <w:rsid w:val="009D597E"/>
    <w:rsid w:val="00A1509C"/>
    <w:rsid w:val="00A27F01"/>
    <w:rsid w:val="00A7447B"/>
    <w:rsid w:val="00A825FC"/>
    <w:rsid w:val="00A86E3E"/>
    <w:rsid w:val="00A93B58"/>
    <w:rsid w:val="00A94018"/>
    <w:rsid w:val="00AB019D"/>
    <w:rsid w:val="00B15214"/>
    <w:rsid w:val="00B15B8A"/>
    <w:rsid w:val="00B36EAF"/>
    <w:rsid w:val="00B57A69"/>
    <w:rsid w:val="00B749CA"/>
    <w:rsid w:val="00B84C34"/>
    <w:rsid w:val="00B94FC2"/>
    <w:rsid w:val="00BB5146"/>
    <w:rsid w:val="00BB7EB1"/>
    <w:rsid w:val="00BC4DC2"/>
    <w:rsid w:val="00BC6ECC"/>
    <w:rsid w:val="00BD3468"/>
    <w:rsid w:val="00C210B0"/>
    <w:rsid w:val="00C247CB"/>
    <w:rsid w:val="00C53AF4"/>
    <w:rsid w:val="00CC5CA6"/>
    <w:rsid w:val="00D002EC"/>
    <w:rsid w:val="00D16C0A"/>
    <w:rsid w:val="00D22D1D"/>
    <w:rsid w:val="00D61E49"/>
    <w:rsid w:val="00D633D1"/>
    <w:rsid w:val="00D6751F"/>
    <w:rsid w:val="00DC0F92"/>
    <w:rsid w:val="00DC73FD"/>
    <w:rsid w:val="00DC7C1B"/>
    <w:rsid w:val="00E035CE"/>
    <w:rsid w:val="00E07452"/>
    <w:rsid w:val="00E342DE"/>
    <w:rsid w:val="00E45FCA"/>
    <w:rsid w:val="00E64873"/>
    <w:rsid w:val="00E67BDE"/>
    <w:rsid w:val="00E92D81"/>
    <w:rsid w:val="00EB514D"/>
    <w:rsid w:val="00EC076B"/>
    <w:rsid w:val="00ED52CA"/>
    <w:rsid w:val="00F102AC"/>
    <w:rsid w:val="00F51F18"/>
    <w:rsid w:val="00F87CC5"/>
    <w:rsid w:val="00FD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E7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F3C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38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E92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92D81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92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92D81"/>
    <w:rPr>
      <w:sz w:val="18"/>
      <w:szCs w:val="18"/>
    </w:rPr>
  </w:style>
  <w:style w:type="paragraph" w:styleId="a8">
    <w:name w:val="Body Text"/>
    <w:basedOn w:val="a"/>
    <w:link w:val="Char1"/>
    <w:rsid w:val="00890932"/>
    <w:pPr>
      <w:jc w:val="center"/>
    </w:pPr>
    <w:rPr>
      <w:rFonts w:ascii="方正舒体" w:eastAsia="仿宋_GB2312" w:hAnsi="Times New Roman" w:cs="Times New Roman"/>
      <w:b/>
      <w:color w:val="FF0000"/>
      <w:spacing w:val="80"/>
      <w:sz w:val="96"/>
      <w:szCs w:val="20"/>
    </w:rPr>
  </w:style>
  <w:style w:type="character" w:customStyle="1" w:styleId="Char1">
    <w:name w:val="正文文本 Char"/>
    <w:basedOn w:val="a0"/>
    <w:link w:val="a8"/>
    <w:rsid w:val="00890932"/>
    <w:rPr>
      <w:rFonts w:ascii="方正舒体" w:eastAsia="仿宋_GB2312" w:hAnsi="Times New Roman" w:cs="Times New Roman"/>
      <w:b/>
      <w:color w:val="FF0000"/>
      <w:spacing w:val="80"/>
      <w:sz w:val="96"/>
      <w:szCs w:val="20"/>
    </w:rPr>
  </w:style>
  <w:style w:type="paragraph" w:styleId="a9">
    <w:name w:val="Normal Indent"/>
    <w:basedOn w:val="a"/>
    <w:rsid w:val="00890932"/>
    <w:pPr>
      <w:ind w:firstLine="420"/>
    </w:pPr>
    <w:rPr>
      <w:rFonts w:ascii="Times New Roman" w:eastAsia="仿宋_GB2312" w:hAnsi="Times New Roman" w:cs="Times New Roman"/>
      <w:sz w:val="32"/>
      <w:szCs w:val="20"/>
    </w:rPr>
  </w:style>
  <w:style w:type="paragraph" w:styleId="aa">
    <w:name w:val="Normal (Web)"/>
    <w:basedOn w:val="a"/>
    <w:uiPriority w:val="99"/>
    <w:qFormat/>
    <w:rsid w:val="00B15B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4744;&#21153;&#24517;&#20110;9&#26376;20&#26085;&#21069;&#23558;&#21442;&#20250;&#22238;&#25191;&#21457;&#36865;&#33267;&#37038;&#31665;caiwu@njm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171</Words>
  <Characters>981</Characters>
  <Application>Microsoft Office Word</Application>
  <DocSecurity>0</DocSecurity>
  <Lines>8</Lines>
  <Paragraphs>2</Paragraphs>
  <ScaleCrop>false</ScaleCrop>
  <Company>微软中国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User</cp:lastModifiedBy>
  <cp:revision>7</cp:revision>
  <cp:lastPrinted>2019-09-03T03:14:00Z</cp:lastPrinted>
  <dcterms:created xsi:type="dcterms:W3CDTF">2019-09-04T05:17:00Z</dcterms:created>
  <dcterms:modified xsi:type="dcterms:W3CDTF">2019-09-06T08:38:00Z</dcterms:modified>
</cp:coreProperties>
</file>